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95" w:rsidRPr="00FF7E1F" w:rsidRDefault="00FF7E1F" w:rsidP="006509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 w:eastAsia="en-US"/>
        </w:rPr>
        <w:t xml:space="preserve"> </w:t>
      </w:r>
    </w:p>
    <w:p w:rsidR="00FF7E1F" w:rsidRDefault="00FF7E1F" w:rsidP="00FF7E1F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Кыргыз Республикасынын Министрлер Кабинетинин</w:t>
      </w:r>
    </w:p>
    <w:p w:rsidR="00FF7E1F" w:rsidRPr="00AB1FA2" w:rsidRDefault="00FF7E1F" w:rsidP="00FF7E1F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"Кыргыз Республикасынын Өкмөтүнүн 2014-жылдын 3-июнундагы №303 </w:t>
      </w:r>
      <w:r w:rsidRPr="00AB1FA2">
        <w:rPr>
          <w:rFonts w:ascii="Times New Roman" w:hAnsi="Times New Roman"/>
          <w:b/>
          <w:bCs/>
          <w:sz w:val="28"/>
          <w:szCs w:val="28"/>
          <w:lang w:val="ky-KG"/>
        </w:rPr>
        <w:t>"</w:t>
      </w:r>
      <w:r w:rsidRPr="00AB1FA2">
        <w:rPr>
          <w:rFonts w:ascii="Times New Roman" w:hAnsi="Times New Roman"/>
          <w:b/>
          <w:sz w:val="28"/>
          <w:szCs w:val="28"/>
          <w:lang w:val="ky-KG"/>
        </w:rPr>
        <w:t xml:space="preserve"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жөнүндө"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токтомуна өзгөртүүлөрдү киргизүү тууралуу" токтомунун долбооруна негиздеме маалымкат </w:t>
      </w:r>
    </w:p>
    <w:p w:rsidR="00FF7E1F" w:rsidRDefault="00FF7E1F" w:rsidP="006509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121C4C" w:rsidRPr="00FF7E1F" w:rsidRDefault="00121C4C" w:rsidP="006509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020E0" w:rsidRPr="000A0BF4" w:rsidRDefault="00074F95" w:rsidP="000A0BF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textAlignment w:val="top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A212BA">
        <w:rPr>
          <w:rFonts w:ascii="Times New Roman" w:hAnsi="Times New Roman"/>
          <w:b/>
          <w:bCs/>
          <w:sz w:val="28"/>
          <w:szCs w:val="28"/>
          <w:lang w:val="ky-KG"/>
        </w:rPr>
        <w:t>1.</w:t>
      </w:r>
      <w:r w:rsidRPr="00A212BA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7C1003">
        <w:rPr>
          <w:rFonts w:ascii="Times New Roman" w:hAnsi="Times New Roman"/>
          <w:b/>
          <w:bCs/>
          <w:sz w:val="28"/>
          <w:szCs w:val="28"/>
          <w:lang w:val="ky-KG"/>
        </w:rPr>
        <w:t xml:space="preserve"> Максаты жана милдети</w:t>
      </w:r>
      <w:r w:rsidR="00E61893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074F95" w:rsidRPr="00981CF8" w:rsidRDefault="000A0BF4" w:rsidP="003020E0">
      <w:pPr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28"/>
          <w:szCs w:val="28"/>
          <w:lang w:val="ky-KG"/>
        </w:rPr>
      </w:pPr>
      <w:r w:rsidRPr="00981CF8">
        <w:rPr>
          <w:rFonts w:ascii="Times New Roman" w:hAnsi="Times New Roman"/>
          <w:sz w:val="28"/>
          <w:szCs w:val="28"/>
          <w:lang w:val="ky-KG"/>
        </w:rPr>
        <w:t xml:space="preserve">“Мамлекеттик кызмат көрсөтүүлөрдүн тизмеги жана мамлекеттик кызмат көрсөтүүлөрдүн стандарттары жөнүндө” Кыргыз Республикасынын Өкмөтүнүн айрым чечимдерине өзгөртүүлөрдү киргизүү тууралуу” Кыргыз Республикасынын Өкмөтүнүн токтомунун долбоорунун (мындан ары – токтомдун долбоору) максаты жана милдети </w:t>
      </w:r>
      <w:r w:rsidR="00981CF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81C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212BA" w:rsidRPr="00981CF8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2020-жылдын 17-декабрындагы ПЖ №64  “Кыргыз Республикасынын мамлекеттик башкаруусуна санариптик технологияларды киргизүүнү өркүндөтүү боюнча кечиктирилгис чаралар жөнүндө” Жарлыгын аткаруу жана </w:t>
      </w:r>
      <w:r w:rsidR="009A3DD9" w:rsidRPr="00981CF8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2019-жылдын 31-декабрындагы №741 "Кыргыз Республикасынын Өкмөтүнүн</w:t>
      </w:r>
      <w:r w:rsidR="00981CF8" w:rsidRPr="00981CF8">
        <w:rPr>
          <w:rFonts w:ascii="Times New Roman" w:hAnsi="Times New Roman"/>
          <w:sz w:val="28"/>
          <w:szCs w:val="28"/>
          <w:lang w:val="ky-KG"/>
        </w:rPr>
        <w:t xml:space="preserve"> 2012-жылдын 3-сентябрындагы №</w:t>
      </w:r>
      <w:r w:rsidR="009A3DD9" w:rsidRPr="00981CF8">
        <w:rPr>
          <w:rFonts w:ascii="Times New Roman" w:hAnsi="Times New Roman"/>
          <w:sz w:val="28"/>
          <w:szCs w:val="28"/>
          <w:lang w:val="ky-KG"/>
        </w:rPr>
        <w:t>603 “Мамлекеттик жана муниципалдык кызмат көрсөтүүлөрдүн типтүү стандарты жөнүндө” токтомуна өзгөртүүлөрдү киргизүү тууралуу” Кыргыз Республикасынын Өкмөтүнүн токтомунун 3-пунктуна ылайык келтирүү.</w:t>
      </w:r>
    </w:p>
    <w:p w:rsidR="00074F95" w:rsidRPr="00981CF8" w:rsidRDefault="006509A5" w:rsidP="006509A5">
      <w:pPr>
        <w:tabs>
          <w:tab w:val="left" w:pos="851"/>
        </w:tabs>
        <w:spacing w:after="0" w:line="240" w:lineRule="auto"/>
        <w:ind w:firstLine="709"/>
        <w:jc w:val="both"/>
        <w:textAlignment w:val="top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981CF8">
        <w:rPr>
          <w:rFonts w:ascii="Times New Roman" w:hAnsi="Times New Roman"/>
          <w:b/>
          <w:bCs/>
          <w:sz w:val="28"/>
          <w:szCs w:val="28"/>
          <w:lang w:val="ky-KG"/>
        </w:rPr>
        <w:t xml:space="preserve">2. </w:t>
      </w:r>
      <w:r w:rsidR="00981CF8">
        <w:rPr>
          <w:rFonts w:ascii="Times New Roman" w:hAnsi="Times New Roman"/>
          <w:b/>
          <w:bCs/>
          <w:sz w:val="28"/>
          <w:szCs w:val="28"/>
          <w:lang w:val="ky-KG"/>
        </w:rPr>
        <w:t xml:space="preserve"> Баяндоочу бөлүк </w:t>
      </w:r>
    </w:p>
    <w:p w:rsidR="00981CF8" w:rsidRDefault="00981CF8" w:rsidP="006509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81CF8">
        <w:rPr>
          <w:rFonts w:ascii="Times New Roman" w:hAnsi="Times New Roman"/>
          <w:sz w:val="28"/>
          <w:szCs w:val="28"/>
          <w:lang w:val="ky-KG"/>
        </w:rPr>
        <w:t>Токтомдун долбоору менен Кыргыз Республикасынын Өкмөтүнүн</w:t>
      </w:r>
      <w:r w:rsidR="004915E8">
        <w:rPr>
          <w:rFonts w:ascii="Times New Roman" w:hAnsi="Times New Roman"/>
          <w:sz w:val="28"/>
          <w:szCs w:val="28"/>
          <w:lang w:val="ky-KG"/>
        </w:rPr>
        <w:t xml:space="preserve"> 2014-жылдын 3-июнундагы №</w:t>
      </w:r>
      <w:r w:rsidRPr="00981CF8">
        <w:rPr>
          <w:rFonts w:ascii="Times New Roman" w:hAnsi="Times New Roman"/>
          <w:sz w:val="28"/>
          <w:szCs w:val="28"/>
          <w:lang w:val="ky-KG"/>
        </w:rPr>
        <w:t xml:space="preserve">303 </w:t>
      </w:r>
      <w:r w:rsidR="003177BA" w:rsidRPr="003177BA">
        <w:rPr>
          <w:rFonts w:ascii="Times New Roman" w:hAnsi="Times New Roman"/>
          <w:sz w:val="28"/>
          <w:szCs w:val="28"/>
          <w:lang w:val="ky-KG"/>
        </w:rPr>
        <w:t>"Мамлекеттик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жөнүндө" токтомуна</w:t>
      </w:r>
      <w:r w:rsidRPr="00981CF8">
        <w:rPr>
          <w:rFonts w:ascii="Times New Roman" w:hAnsi="Times New Roman"/>
          <w:sz w:val="28"/>
          <w:szCs w:val="28"/>
          <w:lang w:val="ky-KG"/>
        </w:rPr>
        <w:t xml:space="preserve"> өзгөртүүлөрдү киргизүү сунушталууда.</w:t>
      </w:r>
    </w:p>
    <w:p w:rsidR="00290DB8" w:rsidRPr="003177BA" w:rsidRDefault="003177BA" w:rsidP="006509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11AF4" w:rsidRPr="00981CF8"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Президентинин 2020-жылдын 17-декабрындагы ПЖ №64  “Кыргыз Республикасынын мамлекеттик башкаруусуна санариптик технологияларды киргизүүнү өркүндөтүү боюнча кечиктирилгис чаралар жөнүндө” Жарлыгын аткаруу жана Кыргыз Республикасынын Өкмөтүнүн 2019-жылдын 31-декабрындагы №741 "Кыргыз Республикасынын Өкмөтүнүн 2012-жылдын 3-сентябрындагы №603 “Мамлекеттик жана муниципалдык кызмат көрсөтүүлөрдүн типтүү стандарты жөнүндө” токтомуна өзгөртүүлөрдү киргизүү тууралуу” Кыргыз Республикасынын Өкмөтүнүн токтомунун 3-пунктуна ылайык келтирүү</w:t>
      </w:r>
      <w:r w:rsidR="00B11AF4">
        <w:rPr>
          <w:rFonts w:ascii="Times New Roman" w:hAnsi="Times New Roman"/>
          <w:sz w:val="28"/>
          <w:szCs w:val="28"/>
          <w:lang w:val="ky-KG"/>
        </w:rPr>
        <w:t xml:space="preserve"> максатында </w:t>
      </w:r>
      <w:r w:rsidR="00426171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Экономика жана коммерция министрлигине караштуу Стандартташтыруу жана метрология борбору тарабынан </w:t>
      </w:r>
      <w:r w:rsidR="00B70475">
        <w:rPr>
          <w:rFonts w:ascii="Times New Roman" w:hAnsi="Times New Roman"/>
          <w:sz w:val="28"/>
          <w:szCs w:val="28"/>
          <w:lang w:val="ky-KG"/>
        </w:rPr>
        <w:t>( мындан ары-</w:t>
      </w:r>
      <w:r w:rsidR="00290DB8">
        <w:rPr>
          <w:rFonts w:ascii="Times New Roman" w:hAnsi="Times New Roman"/>
          <w:sz w:val="28"/>
          <w:szCs w:val="28"/>
          <w:lang w:val="ky-KG"/>
        </w:rPr>
        <w:t xml:space="preserve"> Кыргыз Республикасы ЭКМге караштуу </w:t>
      </w:r>
      <w:r w:rsidR="00B70475">
        <w:rPr>
          <w:rFonts w:ascii="Times New Roman" w:hAnsi="Times New Roman"/>
          <w:sz w:val="28"/>
          <w:szCs w:val="28"/>
          <w:lang w:val="ky-KG"/>
        </w:rPr>
        <w:t xml:space="preserve">СМБ) </w:t>
      </w:r>
      <w:r w:rsidR="00426171">
        <w:rPr>
          <w:rFonts w:ascii="Times New Roman" w:hAnsi="Times New Roman"/>
          <w:sz w:val="28"/>
          <w:szCs w:val="28"/>
          <w:lang w:val="ky-KG"/>
        </w:rPr>
        <w:lastRenderedPageBreak/>
        <w:t>мамлекеттик кызматтардын стандарттарын актуалдаштыруу жүргүзүлгөн</w:t>
      </w:r>
      <w:r w:rsidR="00290DB8">
        <w:rPr>
          <w:rFonts w:ascii="Times New Roman" w:hAnsi="Times New Roman"/>
          <w:sz w:val="28"/>
          <w:szCs w:val="28"/>
          <w:lang w:val="ky-KG"/>
        </w:rPr>
        <w:t xml:space="preserve">, алар: </w:t>
      </w:r>
    </w:p>
    <w:p w:rsidR="00742851" w:rsidRPr="00742851" w:rsidRDefault="00290DB8" w:rsidP="007428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 xml:space="preserve">1.  </w:t>
      </w:r>
      <w:r w:rsidR="00742851" w:rsidRPr="00742851">
        <w:rPr>
          <w:rFonts w:ascii="Times New Roman" w:hAnsi="Times New Roman"/>
          <w:bCs/>
          <w:sz w:val="28"/>
          <w:szCs w:val="28"/>
          <w:lang w:val="ky-KG"/>
        </w:rPr>
        <w:t>Белгиленген формадагы документти берүү менен кардарлардын талабы боюнча ченөө каражаттарынын тибин бекитүү же метрологиялык аттестациялоо (5-глава, 45-пункт);</w:t>
      </w:r>
    </w:p>
    <w:p w:rsidR="00742851" w:rsidRPr="00742851" w:rsidRDefault="00742851" w:rsidP="007428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742851">
        <w:rPr>
          <w:rFonts w:ascii="Times New Roman" w:hAnsi="Times New Roman"/>
          <w:bCs/>
          <w:sz w:val="28"/>
          <w:szCs w:val="28"/>
          <w:lang w:val="ky-KG"/>
        </w:rPr>
        <w:t>2. Тиешелүү формадагы документти берүү менен өтүнмөлөргө жана келишимдерге ылайык ченөө каражаттарын текшерүү же калибрлөө (5-глава, 44-пункт);</w:t>
      </w:r>
    </w:p>
    <w:p w:rsidR="00742851" w:rsidRPr="005B12B2" w:rsidRDefault="00742851" w:rsidP="007428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742851">
        <w:rPr>
          <w:rFonts w:ascii="Times New Roman" w:hAnsi="Times New Roman"/>
          <w:bCs/>
          <w:sz w:val="28"/>
          <w:szCs w:val="28"/>
          <w:lang w:val="ky-KG"/>
        </w:rPr>
        <w:t xml:space="preserve">3. </w:t>
      </w:r>
      <w:r w:rsidR="00CF156A">
        <w:rPr>
          <w:rFonts w:ascii="Times New Roman" w:hAnsi="Times New Roman"/>
          <w:bCs/>
          <w:sz w:val="28"/>
          <w:szCs w:val="28"/>
          <w:lang w:val="ky-KG"/>
        </w:rPr>
        <w:t xml:space="preserve">Өтүнмөлөр жана келишимдер боюнча </w:t>
      </w:r>
      <w:r w:rsidR="00F12B9A">
        <w:rPr>
          <w:rFonts w:ascii="Times New Roman" w:hAnsi="Times New Roman"/>
          <w:bCs/>
          <w:sz w:val="28"/>
          <w:szCs w:val="28"/>
          <w:lang w:val="ky-KG"/>
        </w:rPr>
        <w:t>а</w:t>
      </w:r>
      <w:r w:rsidRPr="00742851">
        <w:rPr>
          <w:rFonts w:ascii="Times New Roman" w:hAnsi="Times New Roman"/>
          <w:bCs/>
          <w:sz w:val="28"/>
          <w:szCs w:val="28"/>
          <w:lang w:val="ky-KG"/>
        </w:rPr>
        <w:t xml:space="preserve">дамдардын, жаныбарлардын жана өсүмдүктөрдүн өмүрүнө жана ден соолугуна, айлана-чөйрөгө, тамак-аш азыктарына, </w:t>
      </w:r>
      <w:r w:rsidR="00CF156A">
        <w:rPr>
          <w:rFonts w:ascii="Times New Roman" w:hAnsi="Times New Roman"/>
          <w:bCs/>
          <w:sz w:val="28"/>
          <w:szCs w:val="28"/>
          <w:lang w:val="ky-KG"/>
        </w:rPr>
        <w:t xml:space="preserve"> кооптуу болгон </w:t>
      </w:r>
      <w:r w:rsidR="00CF156A" w:rsidRPr="00742851">
        <w:rPr>
          <w:rFonts w:ascii="Times New Roman" w:hAnsi="Times New Roman"/>
          <w:bCs/>
          <w:sz w:val="28"/>
          <w:szCs w:val="28"/>
          <w:lang w:val="ky-KG"/>
        </w:rPr>
        <w:t xml:space="preserve">шайкештиги милдеттүү түрдө ырасталууга тийиш болгон </w:t>
      </w:r>
      <w:r w:rsidRPr="00742851">
        <w:rPr>
          <w:rFonts w:ascii="Times New Roman" w:hAnsi="Times New Roman"/>
          <w:bCs/>
          <w:sz w:val="28"/>
          <w:szCs w:val="28"/>
          <w:lang w:val="ky-KG"/>
        </w:rPr>
        <w:t xml:space="preserve">керектөө товарларына, күйүүчү-майлоочу материалдарды, машина курууга, электр техникасына </w:t>
      </w:r>
      <w:r w:rsidR="00CF156A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742851">
        <w:rPr>
          <w:rFonts w:ascii="Times New Roman" w:hAnsi="Times New Roman"/>
          <w:bCs/>
          <w:sz w:val="28"/>
          <w:szCs w:val="28"/>
          <w:lang w:val="ky-KG"/>
        </w:rPr>
        <w:t xml:space="preserve"> лабор</w:t>
      </w:r>
      <w:r w:rsidR="00F12B9A">
        <w:rPr>
          <w:rFonts w:ascii="Times New Roman" w:hAnsi="Times New Roman"/>
          <w:bCs/>
          <w:sz w:val="28"/>
          <w:szCs w:val="28"/>
          <w:lang w:val="ky-KG"/>
        </w:rPr>
        <w:t>аториялык изилдөөлөрдү жүргүзүү (5-глава 43-пункт);</w:t>
      </w:r>
      <w:r w:rsidRPr="00742851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CF156A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5B12B2" w:rsidRPr="005B12B2" w:rsidRDefault="00F12B9A" w:rsidP="005B12B2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>ченемдик укуктук актыларды</w:t>
      </w:r>
      <w:r w:rsidR="005B12B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 xml:space="preserve"> оптималдаштырууга жана кайра карап чыгууга </w:t>
      </w:r>
      <w:r w:rsidR="000329B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>жана стандартташтыруу жана метрология боюнча улуттук органдын аталышын жана функциялары</w:t>
      </w:r>
      <w:r w:rsidR="000329BE">
        <w:rPr>
          <w:rFonts w:ascii="Times New Roman" w:hAnsi="Times New Roman"/>
          <w:sz w:val="28"/>
          <w:szCs w:val="28"/>
          <w:lang w:val="ky-KG"/>
        </w:rPr>
        <w:t>н шайкеш келтирүүгө байланыштуу м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>амлекеттик кызмат көрсөтүүлөрдү бөлүштүрүү</w:t>
      </w:r>
      <w:r w:rsidR="000329BE">
        <w:rPr>
          <w:rFonts w:ascii="Times New Roman" w:hAnsi="Times New Roman"/>
          <w:sz w:val="28"/>
          <w:szCs w:val="28"/>
          <w:lang w:val="ky-KG"/>
        </w:rPr>
        <w:t>дө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0329BE">
        <w:rPr>
          <w:rFonts w:ascii="Times New Roman" w:hAnsi="Times New Roman"/>
          <w:sz w:val="28"/>
          <w:szCs w:val="28"/>
          <w:lang w:val="ky-KG"/>
        </w:rPr>
        <w:t xml:space="preserve">тагыраагы   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 xml:space="preserve"> мамлекеттик кызмат көрсөтүү бөлүгүндө Электрондук кызмат көрсөтүүлөрдүн Мамлекеттик порталы аркылуу “суроо-талапты (арызды) кабыл алуу” режиминде маалымат толукталды.</w:t>
      </w:r>
    </w:p>
    <w:p w:rsidR="0017321D" w:rsidRPr="00F12B9A" w:rsidRDefault="002E4F27" w:rsidP="005B12B2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Ошондой эле КР ЭКМ караштуу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С</w:t>
      </w:r>
      <w:r w:rsidR="005B12B2" w:rsidRPr="005B12B2">
        <w:rPr>
          <w:rFonts w:ascii="Times New Roman" w:hAnsi="Times New Roman"/>
          <w:sz w:val="28"/>
          <w:szCs w:val="28"/>
          <w:lang w:val="ky-KG"/>
        </w:rPr>
        <w:t>МБ арыз ээси тууралуу маалыматты «Тундук» ведомстволор аралык өз ара аракеттенүү системасы аркылуу алууга укуктуу экендиги кошумчаланды.</w:t>
      </w:r>
    </w:p>
    <w:p w:rsidR="002E4F27" w:rsidRPr="002E4F27" w:rsidRDefault="002E4F27" w:rsidP="002E4F27">
      <w:p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2E4F27">
        <w:rPr>
          <w:rFonts w:ascii="Times New Roman" w:hAnsi="Times New Roman"/>
          <w:b/>
          <w:sz w:val="28"/>
          <w:szCs w:val="28"/>
          <w:lang w:val="ky-KG"/>
        </w:rPr>
        <w:t>3.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E4F2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E4F27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F84003" w:rsidRPr="00DF039B" w:rsidRDefault="002E4F27" w:rsidP="00DF039B">
      <w:pPr>
        <w:pStyle w:val="a8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 </w:t>
      </w:r>
    </w:p>
    <w:p w:rsidR="00DF039B" w:rsidRPr="00DF039B" w:rsidRDefault="00DF039B" w:rsidP="00DF039B">
      <w:pPr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4. </w:t>
      </w:r>
      <w:r w:rsidRPr="00DF039B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1C3F31" w:rsidRPr="006509A5" w:rsidRDefault="00DF039B" w:rsidP="006912F7">
      <w:pPr>
        <w:pStyle w:val="a8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 белгиленген тартипте Президенттин Администрациясынын сайтына жана коомдук талкуулардын Бирдиктүү порталына </w:t>
      </w:r>
      <w:r w:rsidR="006912F7">
        <w:rPr>
          <w:rFonts w:ascii="Times New Roman" w:hAnsi="Times New Roman"/>
          <w:sz w:val="28"/>
          <w:szCs w:val="28"/>
          <w:lang w:val="ky-KG"/>
        </w:rPr>
        <w:t xml:space="preserve">жайгаштырылат.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912F7" w:rsidRPr="00F15667" w:rsidRDefault="00F84003" w:rsidP="006912F7">
      <w:pPr>
        <w:pStyle w:val="a8"/>
        <w:spacing w:after="0"/>
        <w:ind w:left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A7860">
        <w:rPr>
          <w:rFonts w:ascii="Times New Roman" w:hAnsi="Times New Roman"/>
          <w:b/>
          <w:bCs/>
          <w:sz w:val="28"/>
          <w:szCs w:val="28"/>
          <w:lang w:val="ky-KG"/>
        </w:rPr>
        <w:t>5</w:t>
      </w:r>
      <w:r w:rsidR="006912F7" w:rsidRPr="00CA7860">
        <w:rPr>
          <w:rFonts w:ascii="Times New Roman" w:hAnsi="Times New Roman"/>
          <w:b/>
          <w:bCs/>
          <w:sz w:val="28"/>
          <w:szCs w:val="28"/>
          <w:lang w:val="ky-KG"/>
        </w:rPr>
        <w:t>.</w:t>
      </w:r>
      <w:r w:rsidR="006912F7">
        <w:rPr>
          <w:rFonts w:ascii="Times New Roman" w:hAnsi="Times New Roman"/>
          <w:bCs/>
          <w:sz w:val="28"/>
          <w:szCs w:val="28"/>
          <w:lang w:val="ky-KG"/>
        </w:rPr>
        <w:t xml:space="preserve">  </w:t>
      </w:r>
      <w:r w:rsidR="006912F7" w:rsidRPr="00F15667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6912F7" w:rsidRDefault="006912F7" w:rsidP="006912F7">
      <w:pPr>
        <w:pStyle w:val="a8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6912F7" w:rsidRPr="002270B1" w:rsidRDefault="006912F7" w:rsidP="006912F7">
      <w:pPr>
        <w:pStyle w:val="a8"/>
        <w:spacing w:after="0"/>
        <w:ind w:left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6. Каржылоо   жөнүндө маалымат</w:t>
      </w:r>
    </w:p>
    <w:p w:rsidR="006912F7" w:rsidRDefault="006912F7" w:rsidP="006912F7">
      <w:pPr>
        <w:pStyle w:val="a8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6912F7" w:rsidRPr="00A1619A" w:rsidRDefault="006912F7" w:rsidP="006912F7">
      <w:pPr>
        <w:pStyle w:val="a8"/>
        <w:spacing w:after="0"/>
        <w:ind w:left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 7. </w:t>
      </w:r>
      <w:r w:rsidRPr="00A1619A">
        <w:rPr>
          <w:rFonts w:ascii="Times New Roman" w:hAnsi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F84003" w:rsidRPr="006912F7" w:rsidRDefault="006912F7" w:rsidP="006912F7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912F7">
        <w:rPr>
          <w:rFonts w:ascii="Times New Roman" w:hAnsi="Times New Roman" w:cs="Times New Roman"/>
          <w:b w:val="0"/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</w:t>
      </w:r>
    </w:p>
    <w:p w:rsidR="00F84003" w:rsidRPr="006912F7" w:rsidRDefault="006912F7" w:rsidP="006509A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6912F7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F84003" w:rsidRPr="00121C4C" w:rsidRDefault="00F84003" w:rsidP="006509A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84003" w:rsidRPr="00121C4C" w:rsidRDefault="00F84003" w:rsidP="006509A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EC4AAE" w:rsidRPr="006509A5" w:rsidRDefault="006509A5" w:rsidP="00F27189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F84003" w:rsidRPr="003616F7">
        <w:rPr>
          <w:rFonts w:ascii="Times New Roman" w:hAnsi="Times New Roman" w:cs="Times New Roman"/>
          <w:sz w:val="28"/>
          <w:szCs w:val="28"/>
        </w:rPr>
        <w:tab/>
      </w:r>
      <w:r w:rsidR="00F84003" w:rsidRPr="003616F7">
        <w:rPr>
          <w:rFonts w:ascii="Times New Roman" w:hAnsi="Times New Roman" w:cs="Times New Roman"/>
          <w:sz w:val="28"/>
          <w:szCs w:val="28"/>
        </w:rPr>
        <w:tab/>
      </w:r>
      <w:r w:rsidR="00F27189">
        <w:rPr>
          <w:rFonts w:ascii="Times New Roman" w:hAnsi="Times New Roman" w:cs="Times New Roman"/>
          <w:sz w:val="28"/>
          <w:szCs w:val="28"/>
        </w:rPr>
        <w:tab/>
      </w:r>
      <w:r w:rsidR="00F27189">
        <w:rPr>
          <w:rFonts w:ascii="Times New Roman" w:hAnsi="Times New Roman" w:cs="Times New Roman"/>
          <w:sz w:val="28"/>
          <w:szCs w:val="28"/>
        </w:rPr>
        <w:tab/>
      </w:r>
      <w:r w:rsidR="00F27189">
        <w:rPr>
          <w:rFonts w:ascii="Times New Roman" w:hAnsi="Times New Roman" w:cs="Times New Roman"/>
          <w:sz w:val="28"/>
          <w:szCs w:val="28"/>
        </w:rPr>
        <w:tab/>
      </w:r>
      <w:r w:rsidR="00121C4C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 w:rsidR="00F84003" w:rsidRPr="006509A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>Д.Дж</w:t>
      </w:r>
      <w:proofErr w:type="spellEnd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60E0">
        <w:rPr>
          <w:rFonts w:ascii="Times New Roman" w:hAnsi="Times New Roman" w:cs="Times New Roman"/>
          <w:sz w:val="28"/>
          <w:szCs w:val="28"/>
          <w:shd w:val="clear" w:color="auto" w:fill="FFFFFF"/>
        </w:rPr>
        <w:t>Амангельдиев</w:t>
      </w:r>
      <w:proofErr w:type="spellEnd"/>
      <w:r w:rsidR="00F84003" w:rsidRPr="006509A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EC4AAE" w:rsidRPr="006509A5" w:rsidSect="005A7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32CA2"/>
    <w:multiLevelType w:val="hybridMultilevel"/>
    <w:tmpl w:val="C00C4026"/>
    <w:lvl w:ilvl="0" w:tplc="3B4429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6172AB9"/>
    <w:multiLevelType w:val="hybridMultilevel"/>
    <w:tmpl w:val="2A2403C2"/>
    <w:lvl w:ilvl="0" w:tplc="CF56C8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6C41564F"/>
    <w:multiLevelType w:val="multilevel"/>
    <w:tmpl w:val="AC6C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A359BF"/>
    <w:multiLevelType w:val="hybridMultilevel"/>
    <w:tmpl w:val="2A2403C2"/>
    <w:lvl w:ilvl="0" w:tplc="CF56C8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7E9E378A"/>
    <w:multiLevelType w:val="hybridMultilevel"/>
    <w:tmpl w:val="C03A177E"/>
    <w:lvl w:ilvl="0" w:tplc="EE3E841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2E"/>
    <w:rsid w:val="00010D59"/>
    <w:rsid w:val="00022687"/>
    <w:rsid w:val="00023C3B"/>
    <w:rsid w:val="000329BE"/>
    <w:rsid w:val="00062754"/>
    <w:rsid w:val="00065E86"/>
    <w:rsid w:val="00074F95"/>
    <w:rsid w:val="0007761B"/>
    <w:rsid w:val="0008348C"/>
    <w:rsid w:val="00083709"/>
    <w:rsid w:val="00086DBC"/>
    <w:rsid w:val="0009007C"/>
    <w:rsid w:val="00092CD0"/>
    <w:rsid w:val="000A0BF4"/>
    <w:rsid w:val="000A0CCC"/>
    <w:rsid w:val="000A33C7"/>
    <w:rsid w:val="000A3FA5"/>
    <w:rsid w:val="000B02D9"/>
    <w:rsid w:val="000D5EAE"/>
    <w:rsid w:val="000E0B46"/>
    <w:rsid w:val="000F3C0C"/>
    <w:rsid w:val="000F506B"/>
    <w:rsid w:val="00113A7E"/>
    <w:rsid w:val="00121C4C"/>
    <w:rsid w:val="00147BD8"/>
    <w:rsid w:val="00147C82"/>
    <w:rsid w:val="0016052F"/>
    <w:rsid w:val="00164CD3"/>
    <w:rsid w:val="00165D66"/>
    <w:rsid w:val="0017321D"/>
    <w:rsid w:val="00183CCB"/>
    <w:rsid w:val="001B093F"/>
    <w:rsid w:val="001C2AC4"/>
    <w:rsid w:val="001C3F31"/>
    <w:rsid w:val="001C769D"/>
    <w:rsid w:val="001D51D1"/>
    <w:rsid w:val="001E07D3"/>
    <w:rsid w:val="001E0FC5"/>
    <w:rsid w:val="001E7A12"/>
    <w:rsid w:val="001F139B"/>
    <w:rsid w:val="001F3E21"/>
    <w:rsid w:val="00217C14"/>
    <w:rsid w:val="00227040"/>
    <w:rsid w:val="002270B1"/>
    <w:rsid w:val="002279A2"/>
    <w:rsid w:val="00245706"/>
    <w:rsid w:val="002469DD"/>
    <w:rsid w:val="00256177"/>
    <w:rsid w:val="00262FDB"/>
    <w:rsid w:val="00290DB8"/>
    <w:rsid w:val="002A1B31"/>
    <w:rsid w:val="002A22ED"/>
    <w:rsid w:val="002C001E"/>
    <w:rsid w:val="002D4CE2"/>
    <w:rsid w:val="002E4F27"/>
    <w:rsid w:val="002F1313"/>
    <w:rsid w:val="002F17BC"/>
    <w:rsid w:val="002F181B"/>
    <w:rsid w:val="002F6923"/>
    <w:rsid w:val="003020E0"/>
    <w:rsid w:val="00311C33"/>
    <w:rsid w:val="00313A7A"/>
    <w:rsid w:val="003177BA"/>
    <w:rsid w:val="00341CBB"/>
    <w:rsid w:val="00344436"/>
    <w:rsid w:val="003616F7"/>
    <w:rsid w:val="00363D47"/>
    <w:rsid w:val="00383058"/>
    <w:rsid w:val="003860A1"/>
    <w:rsid w:val="003A1F9F"/>
    <w:rsid w:val="003A590D"/>
    <w:rsid w:val="003C64E2"/>
    <w:rsid w:val="003D7523"/>
    <w:rsid w:val="003F791C"/>
    <w:rsid w:val="004133FD"/>
    <w:rsid w:val="00421601"/>
    <w:rsid w:val="00426171"/>
    <w:rsid w:val="00431D4C"/>
    <w:rsid w:val="0044785D"/>
    <w:rsid w:val="00450303"/>
    <w:rsid w:val="004515CB"/>
    <w:rsid w:val="00465D00"/>
    <w:rsid w:val="00466ED1"/>
    <w:rsid w:val="004915E8"/>
    <w:rsid w:val="00495B87"/>
    <w:rsid w:val="004E22E3"/>
    <w:rsid w:val="004E6528"/>
    <w:rsid w:val="005001B5"/>
    <w:rsid w:val="00501482"/>
    <w:rsid w:val="005015CA"/>
    <w:rsid w:val="00504608"/>
    <w:rsid w:val="0050507E"/>
    <w:rsid w:val="00511177"/>
    <w:rsid w:val="00534282"/>
    <w:rsid w:val="00543610"/>
    <w:rsid w:val="0054586D"/>
    <w:rsid w:val="00556E78"/>
    <w:rsid w:val="00566DF4"/>
    <w:rsid w:val="00571B51"/>
    <w:rsid w:val="00583A81"/>
    <w:rsid w:val="00594F8D"/>
    <w:rsid w:val="005A60E0"/>
    <w:rsid w:val="005A78E1"/>
    <w:rsid w:val="005B12B2"/>
    <w:rsid w:val="005B15FD"/>
    <w:rsid w:val="005C01AD"/>
    <w:rsid w:val="005C1667"/>
    <w:rsid w:val="005C7034"/>
    <w:rsid w:val="005C77CD"/>
    <w:rsid w:val="005D3030"/>
    <w:rsid w:val="005D4917"/>
    <w:rsid w:val="005F3FF1"/>
    <w:rsid w:val="0061011C"/>
    <w:rsid w:val="00616986"/>
    <w:rsid w:val="00636ABA"/>
    <w:rsid w:val="006402DB"/>
    <w:rsid w:val="006509A5"/>
    <w:rsid w:val="00662920"/>
    <w:rsid w:val="006912F7"/>
    <w:rsid w:val="0069792E"/>
    <w:rsid w:val="006A2C5F"/>
    <w:rsid w:val="006A5C65"/>
    <w:rsid w:val="006B5620"/>
    <w:rsid w:val="006D1650"/>
    <w:rsid w:val="006D7D0D"/>
    <w:rsid w:val="00703041"/>
    <w:rsid w:val="00703A0F"/>
    <w:rsid w:val="007052CC"/>
    <w:rsid w:val="0071786E"/>
    <w:rsid w:val="0072078E"/>
    <w:rsid w:val="00730BCA"/>
    <w:rsid w:val="00737486"/>
    <w:rsid w:val="00742851"/>
    <w:rsid w:val="00753ADE"/>
    <w:rsid w:val="00770F73"/>
    <w:rsid w:val="0078475A"/>
    <w:rsid w:val="007B5126"/>
    <w:rsid w:val="007C1003"/>
    <w:rsid w:val="007C6216"/>
    <w:rsid w:val="007D2F85"/>
    <w:rsid w:val="007E1637"/>
    <w:rsid w:val="007E646A"/>
    <w:rsid w:val="00801D37"/>
    <w:rsid w:val="00804A86"/>
    <w:rsid w:val="008142FB"/>
    <w:rsid w:val="008516E1"/>
    <w:rsid w:val="008646AC"/>
    <w:rsid w:val="00885BB0"/>
    <w:rsid w:val="008926DB"/>
    <w:rsid w:val="008A3927"/>
    <w:rsid w:val="008E5419"/>
    <w:rsid w:val="008F36EA"/>
    <w:rsid w:val="008F4D6F"/>
    <w:rsid w:val="009017F9"/>
    <w:rsid w:val="00922AB4"/>
    <w:rsid w:val="009313B2"/>
    <w:rsid w:val="00945258"/>
    <w:rsid w:val="00981CF8"/>
    <w:rsid w:val="0098465F"/>
    <w:rsid w:val="00984E88"/>
    <w:rsid w:val="00986029"/>
    <w:rsid w:val="009A1A14"/>
    <w:rsid w:val="009A3DD9"/>
    <w:rsid w:val="009C2868"/>
    <w:rsid w:val="009D529D"/>
    <w:rsid w:val="009E20F9"/>
    <w:rsid w:val="00A040F4"/>
    <w:rsid w:val="00A13173"/>
    <w:rsid w:val="00A1619A"/>
    <w:rsid w:val="00A212BA"/>
    <w:rsid w:val="00A34AB4"/>
    <w:rsid w:val="00A40B51"/>
    <w:rsid w:val="00A46B04"/>
    <w:rsid w:val="00A515B6"/>
    <w:rsid w:val="00A5799D"/>
    <w:rsid w:val="00A57B5C"/>
    <w:rsid w:val="00A710EA"/>
    <w:rsid w:val="00A747C2"/>
    <w:rsid w:val="00A90955"/>
    <w:rsid w:val="00AA031F"/>
    <w:rsid w:val="00AA1D10"/>
    <w:rsid w:val="00AB1FA2"/>
    <w:rsid w:val="00AB5A57"/>
    <w:rsid w:val="00AC39B2"/>
    <w:rsid w:val="00AC72F4"/>
    <w:rsid w:val="00AD3937"/>
    <w:rsid w:val="00AF1006"/>
    <w:rsid w:val="00AF2ABD"/>
    <w:rsid w:val="00B11AF4"/>
    <w:rsid w:val="00B17E34"/>
    <w:rsid w:val="00B23935"/>
    <w:rsid w:val="00B27907"/>
    <w:rsid w:val="00B37148"/>
    <w:rsid w:val="00B5739C"/>
    <w:rsid w:val="00B67360"/>
    <w:rsid w:val="00B70475"/>
    <w:rsid w:val="00B97915"/>
    <w:rsid w:val="00BA3939"/>
    <w:rsid w:val="00BC7041"/>
    <w:rsid w:val="00BD5D62"/>
    <w:rsid w:val="00BD6991"/>
    <w:rsid w:val="00BE6941"/>
    <w:rsid w:val="00BE7C5A"/>
    <w:rsid w:val="00BF7345"/>
    <w:rsid w:val="00C07FFB"/>
    <w:rsid w:val="00C14C57"/>
    <w:rsid w:val="00C25332"/>
    <w:rsid w:val="00C345F6"/>
    <w:rsid w:val="00C42169"/>
    <w:rsid w:val="00C425D3"/>
    <w:rsid w:val="00C50D9A"/>
    <w:rsid w:val="00C613F4"/>
    <w:rsid w:val="00C91973"/>
    <w:rsid w:val="00C94E95"/>
    <w:rsid w:val="00C966B0"/>
    <w:rsid w:val="00CA5485"/>
    <w:rsid w:val="00CA7860"/>
    <w:rsid w:val="00CC2090"/>
    <w:rsid w:val="00CE6E41"/>
    <w:rsid w:val="00CF156A"/>
    <w:rsid w:val="00CF2A22"/>
    <w:rsid w:val="00CF500C"/>
    <w:rsid w:val="00D20C8B"/>
    <w:rsid w:val="00D2282E"/>
    <w:rsid w:val="00D23E9C"/>
    <w:rsid w:val="00D31A6D"/>
    <w:rsid w:val="00D50C1B"/>
    <w:rsid w:val="00D6004B"/>
    <w:rsid w:val="00D62CEE"/>
    <w:rsid w:val="00D76437"/>
    <w:rsid w:val="00D776EF"/>
    <w:rsid w:val="00D94F17"/>
    <w:rsid w:val="00DB6CC7"/>
    <w:rsid w:val="00DC2D9C"/>
    <w:rsid w:val="00DC6D15"/>
    <w:rsid w:val="00DE3534"/>
    <w:rsid w:val="00DE66EF"/>
    <w:rsid w:val="00DF039B"/>
    <w:rsid w:val="00E04591"/>
    <w:rsid w:val="00E07649"/>
    <w:rsid w:val="00E15E70"/>
    <w:rsid w:val="00E307FB"/>
    <w:rsid w:val="00E310FD"/>
    <w:rsid w:val="00E36710"/>
    <w:rsid w:val="00E401C1"/>
    <w:rsid w:val="00E42C69"/>
    <w:rsid w:val="00E61893"/>
    <w:rsid w:val="00E67C21"/>
    <w:rsid w:val="00E76D1E"/>
    <w:rsid w:val="00E810E4"/>
    <w:rsid w:val="00E81DF0"/>
    <w:rsid w:val="00E9129E"/>
    <w:rsid w:val="00E9641B"/>
    <w:rsid w:val="00EA39BD"/>
    <w:rsid w:val="00EB605F"/>
    <w:rsid w:val="00EC0A09"/>
    <w:rsid w:val="00EC4AAE"/>
    <w:rsid w:val="00EE3265"/>
    <w:rsid w:val="00EE54E6"/>
    <w:rsid w:val="00EF2C1B"/>
    <w:rsid w:val="00F076AB"/>
    <w:rsid w:val="00F12B9A"/>
    <w:rsid w:val="00F15667"/>
    <w:rsid w:val="00F22FD3"/>
    <w:rsid w:val="00F23116"/>
    <w:rsid w:val="00F27189"/>
    <w:rsid w:val="00F276B9"/>
    <w:rsid w:val="00F342AF"/>
    <w:rsid w:val="00F365F7"/>
    <w:rsid w:val="00F4560E"/>
    <w:rsid w:val="00F5304B"/>
    <w:rsid w:val="00F54515"/>
    <w:rsid w:val="00F84003"/>
    <w:rsid w:val="00FA7C09"/>
    <w:rsid w:val="00FC4820"/>
    <w:rsid w:val="00FC516B"/>
    <w:rsid w:val="00FC52D5"/>
    <w:rsid w:val="00FE761B"/>
    <w:rsid w:val="00FF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82FD83E-BAB3-4F77-8882-75141F1C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279A2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Grif">
    <w:name w:val="_Гриф (tkGrif)"/>
    <w:basedOn w:val="a"/>
    <w:rsid w:val="00FA7C0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FA7C09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495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495B87"/>
    <w:rPr>
      <w:rFonts w:cs="Times New Roman"/>
    </w:rPr>
  </w:style>
  <w:style w:type="character" w:styleId="a5">
    <w:name w:val="Hyperlink"/>
    <w:basedOn w:val="a0"/>
    <w:uiPriority w:val="99"/>
    <w:unhideWhenUsed/>
    <w:rsid w:val="003860A1"/>
    <w:rPr>
      <w:rFonts w:cs="Times New Roman"/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CE6E4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0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402D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3A7A"/>
    <w:pPr>
      <w:ind w:left="720"/>
      <w:contextualSpacing/>
    </w:pPr>
    <w:rPr>
      <w:rFonts w:ascii="Calibri" w:hAnsi="Calibri"/>
      <w:lang w:val="en-US" w:eastAsia="en-US"/>
    </w:rPr>
  </w:style>
  <w:style w:type="paragraph" w:styleId="a9">
    <w:name w:val="No Spacing"/>
    <w:aliases w:val="обычный"/>
    <w:link w:val="aa"/>
    <w:uiPriority w:val="1"/>
    <w:qFormat/>
    <w:rsid w:val="00074F95"/>
    <w:pPr>
      <w:spacing w:after="0" w:line="240" w:lineRule="auto"/>
    </w:pPr>
  </w:style>
  <w:style w:type="character" w:customStyle="1" w:styleId="aa">
    <w:name w:val="Без интервала Знак"/>
    <w:aliases w:val="обычный Знак"/>
    <w:link w:val="a9"/>
    <w:uiPriority w:val="1"/>
    <w:locked/>
    <w:rsid w:val="00074F95"/>
  </w:style>
  <w:style w:type="table" w:styleId="ab">
    <w:name w:val="Table Grid"/>
    <w:basedOn w:val="a1"/>
    <w:uiPriority w:val="59"/>
    <w:rsid w:val="006912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03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F433C-24BB-4C1E-8C35-1241ECC9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uderbaeva</dc:creator>
  <cp:lastModifiedBy>Алтынай Мураталиева</cp:lastModifiedBy>
  <cp:revision>2</cp:revision>
  <cp:lastPrinted>2022-10-25T08:59:00Z</cp:lastPrinted>
  <dcterms:created xsi:type="dcterms:W3CDTF">2022-11-22T06:09:00Z</dcterms:created>
  <dcterms:modified xsi:type="dcterms:W3CDTF">2022-11-22T06:09:00Z</dcterms:modified>
</cp:coreProperties>
</file>